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F997337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7369779B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8AF1572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33831524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6BCB0690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47883A4F" w14:textId="77777777" w:rsidR="000A7520" w:rsidRPr="000A7520" w:rsidRDefault="000A7520" w:rsidP="000A7520">
      <w:pPr>
        <w:tabs>
          <w:tab w:val="center" w:pos="5160"/>
        </w:tabs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0A7520">
        <w:rPr>
          <w:rFonts w:ascii="Arial" w:hAnsi="Arial" w:cs="Arial"/>
          <w:b/>
          <w:bCs/>
          <w:sz w:val="24"/>
          <w:szCs w:val="24"/>
        </w:rPr>
        <w:t xml:space="preserve">Опросный лист </w:t>
      </w:r>
    </w:p>
    <w:p w14:paraId="5031C0BD" w14:textId="77777777" w:rsidR="000A7520" w:rsidRPr="000A7520" w:rsidRDefault="000A7520" w:rsidP="000A7520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0A7520">
        <w:rPr>
          <w:rFonts w:ascii="Arial" w:hAnsi="Arial" w:cs="Arial"/>
          <w:b/>
          <w:sz w:val="24"/>
          <w:szCs w:val="24"/>
        </w:rPr>
        <w:t>для подбора оборудования фильтровентиляционных систем</w:t>
      </w:r>
    </w:p>
    <w:p w14:paraId="1FBBFCE9" w14:textId="77777777" w:rsidR="000A7520" w:rsidRPr="00474E9A" w:rsidRDefault="000A7520" w:rsidP="000A7520">
      <w:pPr>
        <w:jc w:val="center"/>
        <w:rPr>
          <w:sz w:val="8"/>
        </w:rPr>
      </w:pPr>
      <w:r w:rsidRPr="00474E9A">
        <w:rPr>
          <w:rFonts w:ascii="Arial" w:hAnsi="Arial" w:cs="Arial"/>
          <w:sz w:val="10"/>
          <w:szCs w:val="22"/>
        </w:rPr>
        <w:t xml:space="preserve"> </w:t>
      </w:r>
    </w:p>
    <w:tbl>
      <w:tblPr>
        <w:tblW w:w="10774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6366"/>
        <w:gridCol w:w="3969"/>
      </w:tblGrid>
      <w:tr w:rsidR="000A7520" w:rsidRPr="00212182" w14:paraId="20802103" w14:textId="77777777" w:rsidTr="000A7520">
        <w:trPr>
          <w:trHeight w:val="319"/>
        </w:trPr>
        <w:tc>
          <w:tcPr>
            <w:tcW w:w="439" w:type="dxa"/>
            <w:vAlign w:val="center"/>
          </w:tcPr>
          <w:p w14:paraId="09E23FDA" w14:textId="77777777" w:rsidR="000A7520" w:rsidRPr="00212182" w:rsidRDefault="000A7520" w:rsidP="00DC6ECE">
            <w:pPr>
              <w:jc w:val="center"/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366" w:type="dxa"/>
            <w:vAlign w:val="center"/>
          </w:tcPr>
          <w:p w14:paraId="47B8536E" w14:textId="77777777" w:rsidR="000A7520" w:rsidRPr="00212182" w:rsidRDefault="000A7520" w:rsidP="00DC6ECE">
            <w:pPr>
              <w:jc w:val="center"/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Вопросы</w:t>
            </w:r>
          </w:p>
        </w:tc>
        <w:tc>
          <w:tcPr>
            <w:tcW w:w="3969" w:type="dxa"/>
            <w:vAlign w:val="center"/>
          </w:tcPr>
          <w:p w14:paraId="05657683" w14:textId="77777777" w:rsidR="000A7520" w:rsidRPr="00212182" w:rsidRDefault="000A7520" w:rsidP="00DC6ECE">
            <w:pPr>
              <w:jc w:val="center"/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Графа для заполнения</w:t>
            </w:r>
          </w:p>
        </w:tc>
      </w:tr>
      <w:tr w:rsidR="000A7520" w:rsidRPr="00212182" w14:paraId="3721EFAF" w14:textId="77777777" w:rsidTr="000A7520">
        <w:trPr>
          <w:trHeight w:val="111"/>
        </w:trPr>
        <w:tc>
          <w:tcPr>
            <w:tcW w:w="439" w:type="dxa"/>
            <w:vMerge w:val="restart"/>
            <w:vAlign w:val="center"/>
          </w:tcPr>
          <w:p w14:paraId="6E7F2403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1</w:t>
            </w:r>
          </w:p>
        </w:tc>
        <w:tc>
          <w:tcPr>
            <w:tcW w:w="6366" w:type="dxa"/>
            <w:vMerge w:val="restart"/>
            <w:shd w:val="clear" w:color="auto" w:fill="auto"/>
            <w:vAlign w:val="center"/>
          </w:tcPr>
          <w:p w14:paraId="1E958293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Название организации</w:t>
            </w:r>
          </w:p>
          <w:p w14:paraId="68BF0210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Контактное лицо (ФИО, должность)</w:t>
            </w:r>
          </w:p>
          <w:p w14:paraId="02BF16A7" w14:textId="77777777" w:rsidR="000A7520" w:rsidRPr="00212182" w:rsidRDefault="000A7520" w:rsidP="00DC6ECE">
            <w:pPr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  <w:b/>
              </w:rPr>
              <w:t xml:space="preserve">Телефон, факс, </w:t>
            </w:r>
            <w:r w:rsidRPr="00212182">
              <w:rPr>
                <w:rFonts w:ascii="Arial" w:hAnsi="Arial" w:cs="Arial"/>
                <w:b/>
                <w:lang w:val="en-US"/>
              </w:rPr>
              <w:t>E</w:t>
            </w:r>
            <w:r w:rsidRPr="00212182">
              <w:rPr>
                <w:rFonts w:ascii="Arial" w:hAnsi="Arial" w:cs="Arial"/>
                <w:b/>
              </w:rPr>
              <w:t>-</w:t>
            </w:r>
            <w:r w:rsidRPr="00212182">
              <w:rPr>
                <w:rFonts w:ascii="Arial" w:hAnsi="Arial" w:cs="Arial"/>
                <w:b/>
                <w:lang w:val="en-US"/>
              </w:rPr>
              <w:t>mail</w:t>
            </w:r>
            <w:r w:rsidRPr="0021218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77D4BB4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6B4313DB" w14:textId="77777777" w:rsidTr="000A7520">
        <w:trPr>
          <w:trHeight w:val="188"/>
        </w:trPr>
        <w:tc>
          <w:tcPr>
            <w:tcW w:w="439" w:type="dxa"/>
            <w:vMerge/>
          </w:tcPr>
          <w:p w14:paraId="2BF4E969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Merge/>
            <w:shd w:val="clear" w:color="auto" w:fill="auto"/>
            <w:vAlign w:val="center"/>
          </w:tcPr>
          <w:p w14:paraId="6DAB3D01" w14:textId="77777777" w:rsidR="000A7520" w:rsidRPr="00212182" w:rsidRDefault="000A7520" w:rsidP="00DC6EC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5D5043B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7835A664" w14:textId="77777777" w:rsidTr="000A7520">
        <w:trPr>
          <w:trHeight w:val="70"/>
        </w:trPr>
        <w:tc>
          <w:tcPr>
            <w:tcW w:w="439" w:type="dxa"/>
            <w:vMerge/>
          </w:tcPr>
          <w:p w14:paraId="075D97DF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Merge/>
            <w:shd w:val="clear" w:color="auto" w:fill="auto"/>
            <w:vAlign w:val="center"/>
          </w:tcPr>
          <w:p w14:paraId="2C97FB4A" w14:textId="77777777" w:rsidR="000A7520" w:rsidRPr="00212182" w:rsidRDefault="000A7520" w:rsidP="00DC6EC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5D8FFEF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4542F94F" w14:textId="77777777" w:rsidTr="000A7520">
        <w:trPr>
          <w:trHeight w:val="188"/>
        </w:trPr>
        <w:tc>
          <w:tcPr>
            <w:tcW w:w="439" w:type="dxa"/>
            <w:vMerge w:val="restart"/>
            <w:vAlign w:val="center"/>
          </w:tcPr>
          <w:p w14:paraId="3D3D47E9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2</w:t>
            </w:r>
          </w:p>
        </w:tc>
        <w:tc>
          <w:tcPr>
            <w:tcW w:w="6366" w:type="dxa"/>
            <w:shd w:val="clear" w:color="auto" w:fill="auto"/>
            <w:vAlign w:val="center"/>
          </w:tcPr>
          <w:p w14:paraId="72FC799A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 xml:space="preserve">Вид продукции </w:t>
            </w:r>
          </w:p>
        </w:tc>
        <w:tc>
          <w:tcPr>
            <w:tcW w:w="3969" w:type="dxa"/>
            <w:vAlign w:val="center"/>
          </w:tcPr>
          <w:p w14:paraId="5AD1FF7B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20144CFE" w14:textId="77777777" w:rsidTr="000A7520">
        <w:trPr>
          <w:trHeight w:val="188"/>
        </w:trPr>
        <w:tc>
          <w:tcPr>
            <w:tcW w:w="439" w:type="dxa"/>
            <w:vMerge/>
          </w:tcPr>
          <w:p w14:paraId="35632D8E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shd w:val="clear" w:color="auto" w:fill="auto"/>
            <w:vAlign w:val="center"/>
          </w:tcPr>
          <w:p w14:paraId="38D782F8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Основной материал свариваемых изделий</w:t>
            </w:r>
          </w:p>
        </w:tc>
        <w:tc>
          <w:tcPr>
            <w:tcW w:w="3969" w:type="dxa"/>
            <w:vAlign w:val="center"/>
          </w:tcPr>
          <w:p w14:paraId="3EC82A87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12351E80" w14:textId="77777777" w:rsidTr="000A7520">
        <w:trPr>
          <w:trHeight w:val="188"/>
        </w:trPr>
        <w:tc>
          <w:tcPr>
            <w:tcW w:w="439" w:type="dxa"/>
            <w:vMerge/>
          </w:tcPr>
          <w:p w14:paraId="45DA7ED8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shd w:val="clear" w:color="auto" w:fill="auto"/>
            <w:vAlign w:val="center"/>
          </w:tcPr>
          <w:p w14:paraId="6A4104C0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Размеры свариваемых изделий, длина*ширина* высота, м</w:t>
            </w:r>
          </w:p>
        </w:tc>
        <w:tc>
          <w:tcPr>
            <w:tcW w:w="3969" w:type="dxa"/>
            <w:vAlign w:val="center"/>
          </w:tcPr>
          <w:p w14:paraId="5B60233F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46CF9B3E" w14:textId="77777777" w:rsidTr="000A7520">
        <w:trPr>
          <w:trHeight w:val="188"/>
        </w:trPr>
        <w:tc>
          <w:tcPr>
            <w:tcW w:w="439" w:type="dxa"/>
            <w:vMerge/>
          </w:tcPr>
          <w:p w14:paraId="1ADFDC95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shd w:val="clear" w:color="auto" w:fill="auto"/>
            <w:vAlign w:val="center"/>
          </w:tcPr>
          <w:p w14:paraId="191E0FEE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Конфигурация изделия, емкость (открытая, закрытая)</w:t>
            </w:r>
          </w:p>
        </w:tc>
        <w:tc>
          <w:tcPr>
            <w:tcW w:w="3969" w:type="dxa"/>
            <w:vAlign w:val="center"/>
          </w:tcPr>
          <w:p w14:paraId="3155E219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45D87CC4" w14:textId="77777777" w:rsidTr="000A7520">
        <w:trPr>
          <w:trHeight w:val="188"/>
        </w:trPr>
        <w:tc>
          <w:tcPr>
            <w:tcW w:w="439" w:type="dxa"/>
            <w:vMerge/>
          </w:tcPr>
          <w:p w14:paraId="25838246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shd w:val="clear" w:color="auto" w:fill="auto"/>
            <w:vAlign w:val="center"/>
          </w:tcPr>
          <w:p w14:paraId="41298EB9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Покрытие маслом основного материала</w:t>
            </w:r>
          </w:p>
        </w:tc>
        <w:tc>
          <w:tcPr>
            <w:tcW w:w="3969" w:type="dxa"/>
            <w:vAlign w:val="center"/>
          </w:tcPr>
          <w:p w14:paraId="72551A22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6E4E1302" w14:textId="77777777" w:rsidTr="000A7520">
        <w:trPr>
          <w:trHeight w:val="188"/>
        </w:trPr>
        <w:tc>
          <w:tcPr>
            <w:tcW w:w="439" w:type="dxa"/>
            <w:vMerge/>
          </w:tcPr>
          <w:p w14:paraId="1D375322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shd w:val="clear" w:color="auto" w:fill="auto"/>
            <w:vAlign w:val="center"/>
          </w:tcPr>
          <w:p w14:paraId="6E7CF05A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Покрытие краской основного материала</w:t>
            </w:r>
          </w:p>
        </w:tc>
        <w:tc>
          <w:tcPr>
            <w:tcW w:w="3969" w:type="dxa"/>
            <w:vAlign w:val="center"/>
          </w:tcPr>
          <w:p w14:paraId="4A1DA4F4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3C6B1139" w14:textId="77777777" w:rsidTr="000A7520">
        <w:trPr>
          <w:trHeight w:val="293"/>
        </w:trPr>
        <w:tc>
          <w:tcPr>
            <w:tcW w:w="439" w:type="dxa"/>
          </w:tcPr>
          <w:p w14:paraId="443C22EC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3</w:t>
            </w:r>
          </w:p>
        </w:tc>
        <w:tc>
          <w:tcPr>
            <w:tcW w:w="6366" w:type="dxa"/>
            <w:vAlign w:val="center"/>
          </w:tcPr>
          <w:p w14:paraId="5214807D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Размеры сварочных постов - сварочные столы, плиты, стапели. Зона обслуживания</w:t>
            </w:r>
          </w:p>
        </w:tc>
        <w:tc>
          <w:tcPr>
            <w:tcW w:w="3969" w:type="dxa"/>
            <w:vAlign w:val="center"/>
          </w:tcPr>
          <w:p w14:paraId="7792238F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104CDC97" w14:textId="77777777" w:rsidTr="000A7520">
        <w:trPr>
          <w:trHeight w:val="293"/>
        </w:trPr>
        <w:tc>
          <w:tcPr>
            <w:tcW w:w="439" w:type="dxa"/>
            <w:vMerge w:val="restart"/>
            <w:vAlign w:val="center"/>
          </w:tcPr>
          <w:p w14:paraId="72807D50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4</w:t>
            </w:r>
          </w:p>
        </w:tc>
        <w:tc>
          <w:tcPr>
            <w:tcW w:w="6366" w:type="dxa"/>
            <w:vAlign w:val="center"/>
          </w:tcPr>
          <w:p w14:paraId="46545C73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 xml:space="preserve">Ручная сварка: </w:t>
            </w:r>
          </w:p>
        </w:tc>
        <w:tc>
          <w:tcPr>
            <w:tcW w:w="3969" w:type="dxa"/>
            <w:vAlign w:val="center"/>
          </w:tcPr>
          <w:p w14:paraId="2D6B8151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72DDF0A6" w14:textId="77777777" w:rsidTr="000A7520">
        <w:trPr>
          <w:trHeight w:val="70"/>
        </w:trPr>
        <w:tc>
          <w:tcPr>
            <w:tcW w:w="439" w:type="dxa"/>
            <w:vMerge/>
          </w:tcPr>
          <w:p w14:paraId="6FB7505D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</w:tcPr>
          <w:p w14:paraId="6692F2DF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 xml:space="preserve">дуговая электродами; дуговая наплавка; ручная </w:t>
            </w:r>
            <w:r>
              <w:rPr>
                <w:rFonts w:ascii="Arial" w:hAnsi="Arial" w:cs="Arial"/>
              </w:rPr>
              <w:t>э</w:t>
            </w:r>
            <w:r w:rsidRPr="00212182">
              <w:rPr>
                <w:rFonts w:ascii="Arial" w:hAnsi="Arial" w:cs="Arial"/>
              </w:rPr>
              <w:t>лектрическая сварка</w:t>
            </w:r>
          </w:p>
        </w:tc>
        <w:tc>
          <w:tcPr>
            <w:tcW w:w="3969" w:type="dxa"/>
            <w:vAlign w:val="center"/>
          </w:tcPr>
          <w:p w14:paraId="2E7C5537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05B3A6D1" w14:textId="77777777" w:rsidTr="000A7520">
        <w:trPr>
          <w:trHeight w:val="70"/>
        </w:trPr>
        <w:tc>
          <w:tcPr>
            <w:tcW w:w="439" w:type="dxa"/>
            <w:vMerge/>
          </w:tcPr>
          <w:p w14:paraId="4766100F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3182DDC0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212182">
              <w:rPr>
                <w:rFonts w:ascii="Arial" w:hAnsi="Arial" w:cs="Arial"/>
              </w:rPr>
              <w:t>ол-во сварщиков</w:t>
            </w:r>
          </w:p>
        </w:tc>
        <w:tc>
          <w:tcPr>
            <w:tcW w:w="3969" w:type="dxa"/>
            <w:vAlign w:val="center"/>
          </w:tcPr>
          <w:p w14:paraId="0481E17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001E58B1" w14:textId="77777777" w:rsidTr="000A7520">
        <w:trPr>
          <w:trHeight w:val="70"/>
        </w:trPr>
        <w:tc>
          <w:tcPr>
            <w:tcW w:w="439" w:type="dxa"/>
            <w:vMerge/>
          </w:tcPr>
          <w:p w14:paraId="58135AD1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798FFB49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212182">
              <w:rPr>
                <w:rFonts w:ascii="Arial" w:hAnsi="Arial" w:cs="Arial"/>
              </w:rPr>
              <w:t>ила потребляемого тока, всего, ампер</w:t>
            </w:r>
          </w:p>
        </w:tc>
        <w:tc>
          <w:tcPr>
            <w:tcW w:w="3969" w:type="dxa"/>
            <w:vAlign w:val="center"/>
          </w:tcPr>
          <w:p w14:paraId="23A806EC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45FA9469" w14:textId="77777777" w:rsidTr="000A7520">
        <w:trPr>
          <w:trHeight w:val="293"/>
        </w:trPr>
        <w:tc>
          <w:tcPr>
            <w:tcW w:w="439" w:type="dxa"/>
            <w:vMerge/>
          </w:tcPr>
          <w:p w14:paraId="273D2052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6F0DAF19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212182">
              <w:rPr>
                <w:rFonts w:ascii="Arial" w:hAnsi="Arial" w:cs="Arial"/>
              </w:rPr>
              <w:t>ид используемого сварочного материала</w:t>
            </w:r>
          </w:p>
        </w:tc>
        <w:tc>
          <w:tcPr>
            <w:tcW w:w="3969" w:type="dxa"/>
            <w:vAlign w:val="center"/>
          </w:tcPr>
          <w:p w14:paraId="7B033AF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358BC6E3" w14:textId="77777777" w:rsidTr="000A7520">
        <w:trPr>
          <w:trHeight w:val="70"/>
        </w:trPr>
        <w:tc>
          <w:tcPr>
            <w:tcW w:w="439" w:type="dxa"/>
            <w:vMerge/>
          </w:tcPr>
          <w:p w14:paraId="391C6945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11FF4FD7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Pr="00212182">
              <w:rPr>
                <w:rFonts w:ascii="Arial" w:hAnsi="Arial" w:cs="Arial"/>
              </w:rPr>
              <w:t>асход сварочного материала, кг/час электродов</w:t>
            </w:r>
          </w:p>
        </w:tc>
        <w:tc>
          <w:tcPr>
            <w:tcW w:w="3969" w:type="dxa"/>
            <w:vAlign w:val="center"/>
          </w:tcPr>
          <w:p w14:paraId="0AA6A16F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73861F63" w14:textId="77777777" w:rsidTr="000A7520">
        <w:trPr>
          <w:trHeight w:val="70"/>
        </w:trPr>
        <w:tc>
          <w:tcPr>
            <w:tcW w:w="439" w:type="dxa"/>
            <w:vMerge/>
          </w:tcPr>
          <w:p w14:paraId="4E59C8B5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6575A437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212182">
              <w:rPr>
                <w:rFonts w:ascii="Arial" w:hAnsi="Arial" w:cs="Arial"/>
              </w:rPr>
              <w:t>ол-во смен/ часов рабочих в смену</w:t>
            </w:r>
          </w:p>
        </w:tc>
        <w:tc>
          <w:tcPr>
            <w:tcW w:w="3969" w:type="dxa"/>
            <w:vAlign w:val="center"/>
          </w:tcPr>
          <w:p w14:paraId="6D29B15D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7DB2DF54" w14:textId="77777777" w:rsidTr="000A7520">
        <w:trPr>
          <w:trHeight w:val="293"/>
        </w:trPr>
        <w:tc>
          <w:tcPr>
            <w:tcW w:w="439" w:type="dxa"/>
            <w:vMerge/>
          </w:tcPr>
          <w:p w14:paraId="7B6F1AA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705ED5C7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212182">
              <w:rPr>
                <w:rFonts w:ascii="Arial" w:hAnsi="Arial" w:cs="Arial"/>
              </w:rPr>
              <w:t xml:space="preserve">оэффициент </w:t>
            </w:r>
            <w:r>
              <w:rPr>
                <w:rFonts w:ascii="Arial" w:hAnsi="Arial" w:cs="Arial"/>
              </w:rPr>
              <w:t>загрузки/</w:t>
            </w:r>
            <w:r w:rsidRPr="00212182">
              <w:rPr>
                <w:rFonts w:ascii="Arial" w:hAnsi="Arial" w:cs="Arial"/>
              </w:rPr>
              <w:t>одновременности работы</w:t>
            </w:r>
          </w:p>
        </w:tc>
        <w:tc>
          <w:tcPr>
            <w:tcW w:w="3969" w:type="dxa"/>
            <w:vAlign w:val="center"/>
          </w:tcPr>
          <w:p w14:paraId="013C3466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390292FD" w14:textId="77777777" w:rsidTr="000A7520">
        <w:trPr>
          <w:trHeight w:val="293"/>
        </w:trPr>
        <w:tc>
          <w:tcPr>
            <w:tcW w:w="439" w:type="dxa"/>
            <w:vMerge w:val="restart"/>
            <w:vAlign w:val="center"/>
          </w:tcPr>
          <w:p w14:paraId="522E9526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5</w:t>
            </w:r>
          </w:p>
        </w:tc>
        <w:tc>
          <w:tcPr>
            <w:tcW w:w="6366" w:type="dxa"/>
            <w:vAlign w:val="center"/>
          </w:tcPr>
          <w:p w14:paraId="601CACF1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Полуавтоматическая сварка:</w:t>
            </w:r>
          </w:p>
        </w:tc>
        <w:tc>
          <w:tcPr>
            <w:tcW w:w="3969" w:type="dxa"/>
            <w:vAlign w:val="center"/>
          </w:tcPr>
          <w:p w14:paraId="47238719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74F1F4F9" w14:textId="77777777" w:rsidTr="000A7520">
        <w:trPr>
          <w:trHeight w:val="70"/>
        </w:trPr>
        <w:tc>
          <w:tcPr>
            <w:tcW w:w="439" w:type="dxa"/>
            <w:vMerge/>
          </w:tcPr>
          <w:p w14:paraId="32CDC3A3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</w:tcPr>
          <w:p w14:paraId="1AD701E2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212182">
              <w:rPr>
                <w:rFonts w:ascii="Arial" w:hAnsi="Arial" w:cs="Arial"/>
              </w:rPr>
              <w:t>олуавтоматическая сварка (в среде углекислого газа, в среде азота, в среде аргона)</w:t>
            </w:r>
          </w:p>
        </w:tc>
        <w:tc>
          <w:tcPr>
            <w:tcW w:w="3969" w:type="dxa"/>
            <w:vAlign w:val="center"/>
          </w:tcPr>
          <w:p w14:paraId="45700162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120C2914" w14:textId="77777777" w:rsidTr="000A7520">
        <w:trPr>
          <w:trHeight w:val="70"/>
        </w:trPr>
        <w:tc>
          <w:tcPr>
            <w:tcW w:w="439" w:type="dxa"/>
            <w:vMerge/>
          </w:tcPr>
          <w:p w14:paraId="014FF5A3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</w:tcPr>
          <w:p w14:paraId="738F2762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212182">
              <w:rPr>
                <w:rFonts w:ascii="Arial" w:hAnsi="Arial" w:cs="Arial"/>
              </w:rPr>
              <w:t>варка под флюсом, наплавка и т.д.</w:t>
            </w:r>
          </w:p>
        </w:tc>
        <w:tc>
          <w:tcPr>
            <w:tcW w:w="3969" w:type="dxa"/>
            <w:vAlign w:val="center"/>
          </w:tcPr>
          <w:p w14:paraId="55E6CB25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540F9CF7" w14:textId="77777777" w:rsidTr="000A7520">
        <w:trPr>
          <w:trHeight w:val="70"/>
        </w:trPr>
        <w:tc>
          <w:tcPr>
            <w:tcW w:w="439" w:type="dxa"/>
            <w:vMerge/>
          </w:tcPr>
          <w:p w14:paraId="7790A78C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0378AA69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212182">
              <w:rPr>
                <w:rFonts w:ascii="Arial" w:hAnsi="Arial" w:cs="Arial"/>
              </w:rPr>
              <w:t>ол-во сварщиков</w:t>
            </w:r>
          </w:p>
        </w:tc>
        <w:tc>
          <w:tcPr>
            <w:tcW w:w="3969" w:type="dxa"/>
            <w:vAlign w:val="center"/>
          </w:tcPr>
          <w:p w14:paraId="472E3E0F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3AF7CB6A" w14:textId="77777777" w:rsidTr="000A7520">
        <w:trPr>
          <w:trHeight w:val="70"/>
        </w:trPr>
        <w:tc>
          <w:tcPr>
            <w:tcW w:w="439" w:type="dxa"/>
            <w:vMerge/>
          </w:tcPr>
          <w:p w14:paraId="76058F90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4E616D5D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212182">
              <w:rPr>
                <w:rFonts w:ascii="Arial" w:hAnsi="Arial" w:cs="Arial"/>
              </w:rPr>
              <w:t>ила потребляемого тока, всего, ампер</w:t>
            </w:r>
          </w:p>
        </w:tc>
        <w:tc>
          <w:tcPr>
            <w:tcW w:w="3969" w:type="dxa"/>
            <w:vAlign w:val="center"/>
          </w:tcPr>
          <w:p w14:paraId="0AAD71E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6E8B141E" w14:textId="77777777" w:rsidTr="000A7520">
        <w:trPr>
          <w:trHeight w:val="70"/>
        </w:trPr>
        <w:tc>
          <w:tcPr>
            <w:tcW w:w="439" w:type="dxa"/>
            <w:vMerge/>
          </w:tcPr>
          <w:p w14:paraId="4F437E32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6B4D1216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212182">
              <w:rPr>
                <w:rFonts w:ascii="Arial" w:hAnsi="Arial" w:cs="Arial"/>
              </w:rPr>
              <w:t>ид используемого сварочного материала</w:t>
            </w:r>
          </w:p>
        </w:tc>
        <w:tc>
          <w:tcPr>
            <w:tcW w:w="3969" w:type="dxa"/>
            <w:vAlign w:val="center"/>
          </w:tcPr>
          <w:p w14:paraId="06BBD29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228B18F0" w14:textId="77777777" w:rsidTr="000A7520">
        <w:trPr>
          <w:trHeight w:val="293"/>
        </w:trPr>
        <w:tc>
          <w:tcPr>
            <w:tcW w:w="439" w:type="dxa"/>
            <w:vMerge/>
          </w:tcPr>
          <w:p w14:paraId="688FA940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6A5CDAE2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Pr="00212182">
              <w:rPr>
                <w:rFonts w:ascii="Arial" w:hAnsi="Arial" w:cs="Arial"/>
              </w:rPr>
              <w:t xml:space="preserve">асход сварочного материала, кг/час </w:t>
            </w:r>
          </w:p>
        </w:tc>
        <w:tc>
          <w:tcPr>
            <w:tcW w:w="3969" w:type="dxa"/>
            <w:vAlign w:val="center"/>
          </w:tcPr>
          <w:p w14:paraId="0745F9C1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4FF9AA87" w14:textId="77777777" w:rsidTr="000A7520">
        <w:trPr>
          <w:trHeight w:val="70"/>
        </w:trPr>
        <w:tc>
          <w:tcPr>
            <w:tcW w:w="439" w:type="dxa"/>
            <w:vMerge/>
          </w:tcPr>
          <w:p w14:paraId="4D486F07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6ED83017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212182">
              <w:rPr>
                <w:rFonts w:ascii="Arial" w:hAnsi="Arial" w:cs="Arial"/>
              </w:rPr>
              <w:t>ол-во смен / часов рабочих в смену</w:t>
            </w:r>
          </w:p>
        </w:tc>
        <w:tc>
          <w:tcPr>
            <w:tcW w:w="3969" w:type="dxa"/>
            <w:vAlign w:val="center"/>
          </w:tcPr>
          <w:p w14:paraId="76B9C64F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07FB2E9C" w14:textId="77777777" w:rsidTr="000A7520">
        <w:trPr>
          <w:trHeight w:val="70"/>
        </w:trPr>
        <w:tc>
          <w:tcPr>
            <w:tcW w:w="439" w:type="dxa"/>
            <w:vMerge/>
          </w:tcPr>
          <w:p w14:paraId="380FD130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51D8F79A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212182">
              <w:rPr>
                <w:rFonts w:ascii="Arial" w:hAnsi="Arial" w:cs="Arial"/>
              </w:rPr>
              <w:t xml:space="preserve">оэффициент </w:t>
            </w:r>
            <w:r>
              <w:rPr>
                <w:rFonts w:ascii="Arial" w:hAnsi="Arial" w:cs="Arial"/>
              </w:rPr>
              <w:t>загрузки/</w:t>
            </w:r>
            <w:r w:rsidRPr="00212182">
              <w:rPr>
                <w:rFonts w:ascii="Arial" w:hAnsi="Arial" w:cs="Arial"/>
              </w:rPr>
              <w:t>одновременности работы</w:t>
            </w:r>
          </w:p>
        </w:tc>
        <w:tc>
          <w:tcPr>
            <w:tcW w:w="3969" w:type="dxa"/>
            <w:vAlign w:val="center"/>
          </w:tcPr>
          <w:p w14:paraId="0B9FAEA2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30E535CA" w14:textId="77777777" w:rsidTr="000A7520">
        <w:trPr>
          <w:trHeight w:val="293"/>
        </w:trPr>
        <w:tc>
          <w:tcPr>
            <w:tcW w:w="439" w:type="dxa"/>
            <w:vMerge w:val="restart"/>
            <w:vAlign w:val="center"/>
          </w:tcPr>
          <w:p w14:paraId="4A37BB29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6</w:t>
            </w:r>
          </w:p>
        </w:tc>
        <w:tc>
          <w:tcPr>
            <w:tcW w:w="6366" w:type="dxa"/>
            <w:vAlign w:val="center"/>
          </w:tcPr>
          <w:p w14:paraId="5713FF57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Применить оборудование:</w:t>
            </w:r>
          </w:p>
        </w:tc>
        <w:tc>
          <w:tcPr>
            <w:tcW w:w="3969" w:type="dxa"/>
            <w:vAlign w:val="center"/>
          </w:tcPr>
          <w:p w14:paraId="35379894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2CA663E7" w14:textId="77777777" w:rsidTr="000A7520">
        <w:trPr>
          <w:trHeight w:val="70"/>
        </w:trPr>
        <w:tc>
          <w:tcPr>
            <w:tcW w:w="439" w:type="dxa"/>
            <w:vMerge/>
          </w:tcPr>
          <w:p w14:paraId="644D5FEC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0765BCE6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вытяжные устройства с выбросом в атмосферу</w:t>
            </w:r>
          </w:p>
        </w:tc>
        <w:tc>
          <w:tcPr>
            <w:tcW w:w="3969" w:type="dxa"/>
            <w:vAlign w:val="center"/>
          </w:tcPr>
          <w:p w14:paraId="650C8710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063BF565" w14:textId="77777777" w:rsidTr="000A7520">
        <w:trPr>
          <w:trHeight w:val="70"/>
        </w:trPr>
        <w:tc>
          <w:tcPr>
            <w:tcW w:w="439" w:type="dxa"/>
            <w:vMerge/>
          </w:tcPr>
          <w:p w14:paraId="06536EC3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49CCDA26" w14:textId="77777777" w:rsidR="000A7520" w:rsidRPr="00212182" w:rsidRDefault="000A7520" w:rsidP="00DC6ECE">
            <w:pPr>
              <w:ind w:left="270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вытяжные устройства с очисткой в фильтре</w:t>
            </w:r>
          </w:p>
        </w:tc>
        <w:tc>
          <w:tcPr>
            <w:tcW w:w="3969" w:type="dxa"/>
            <w:vAlign w:val="center"/>
          </w:tcPr>
          <w:p w14:paraId="52D9BD31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7D6187" w14:paraId="10F62153" w14:textId="77777777" w:rsidTr="000A7520">
        <w:trPr>
          <w:trHeight w:val="70"/>
        </w:trPr>
        <w:tc>
          <w:tcPr>
            <w:tcW w:w="439" w:type="dxa"/>
            <w:vMerge/>
          </w:tcPr>
          <w:p w14:paraId="4541C915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6" w:type="dxa"/>
            <w:vAlign w:val="center"/>
          </w:tcPr>
          <w:p w14:paraId="07CBF69C" w14:textId="77777777" w:rsidR="000A7520" w:rsidRPr="007D6187" w:rsidRDefault="000A7520" w:rsidP="00DC6ECE">
            <w:pPr>
              <w:ind w:left="270"/>
              <w:rPr>
                <w:rFonts w:ascii="Arial" w:hAnsi="Arial" w:cs="Arial"/>
                <w:lang w:val="en-US"/>
              </w:rPr>
            </w:pPr>
            <w:r w:rsidRPr="00212182">
              <w:rPr>
                <w:rFonts w:ascii="Arial" w:hAnsi="Arial" w:cs="Arial"/>
                <w:lang w:val="en-US"/>
              </w:rPr>
              <w:t>PUSH</w:t>
            </w:r>
            <w:r w:rsidRPr="007D6187">
              <w:rPr>
                <w:rFonts w:ascii="Arial" w:hAnsi="Arial" w:cs="Arial"/>
                <w:lang w:val="en-US"/>
              </w:rPr>
              <w:t>-</w:t>
            </w:r>
            <w:r w:rsidRPr="00212182">
              <w:rPr>
                <w:rFonts w:ascii="Arial" w:hAnsi="Arial" w:cs="Arial"/>
                <w:lang w:val="en-US"/>
              </w:rPr>
              <w:t>PULL</w:t>
            </w:r>
            <w:r w:rsidRPr="007D6187">
              <w:rPr>
                <w:rFonts w:ascii="Arial" w:hAnsi="Arial" w:cs="Arial"/>
                <w:lang w:val="en-US"/>
              </w:rPr>
              <w:t xml:space="preserve"> (</w:t>
            </w:r>
            <w:r w:rsidRPr="00212182">
              <w:rPr>
                <w:rFonts w:ascii="Arial" w:hAnsi="Arial" w:cs="Arial"/>
              </w:rPr>
              <w:t>или</w:t>
            </w:r>
            <w:r w:rsidRPr="007D6187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Diluter</w:t>
            </w:r>
            <w:r w:rsidRPr="007D6187">
              <w:rPr>
                <w:rFonts w:ascii="Arial" w:hAnsi="Arial" w:cs="Arial"/>
                <w:lang w:val="en-US"/>
              </w:rPr>
              <w:t xml:space="preserve">) </w:t>
            </w:r>
            <w:r w:rsidRPr="00212182">
              <w:rPr>
                <w:rFonts w:ascii="Arial" w:hAnsi="Arial" w:cs="Arial"/>
              </w:rPr>
              <w:t>системы</w:t>
            </w:r>
          </w:p>
        </w:tc>
        <w:tc>
          <w:tcPr>
            <w:tcW w:w="3969" w:type="dxa"/>
            <w:vAlign w:val="center"/>
          </w:tcPr>
          <w:p w14:paraId="36C07931" w14:textId="77777777" w:rsidR="000A7520" w:rsidRPr="007D6187" w:rsidRDefault="000A7520" w:rsidP="00DC6EC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A7520" w:rsidRPr="00212182" w14:paraId="32BA1B64" w14:textId="77777777" w:rsidTr="000A7520">
        <w:trPr>
          <w:trHeight w:val="355"/>
        </w:trPr>
        <w:tc>
          <w:tcPr>
            <w:tcW w:w="439" w:type="dxa"/>
          </w:tcPr>
          <w:p w14:paraId="4D691C6E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7</w:t>
            </w:r>
          </w:p>
        </w:tc>
        <w:tc>
          <w:tcPr>
            <w:tcW w:w="6366" w:type="dxa"/>
            <w:vAlign w:val="center"/>
          </w:tcPr>
          <w:p w14:paraId="54749967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Отметка установки кран-балок, крана</w:t>
            </w:r>
          </w:p>
        </w:tc>
        <w:tc>
          <w:tcPr>
            <w:tcW w:w="3969" w:type="dxa"/>
            <w:vAlign w:val="center"/>
          </w:tcPr>
          <w:p w14:paraId="182DDE69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52B3B5FE" w14:textId="77777777" w:rsidTr="000A7520">
        <w:trPr>
          <w:trHeight w:val="408"/>
        </w:trPr>
        <w:tc>
          <w:tcPr>
            <w:tcW w:w="439" w:type="dxa"/>
          </w:tcPr>
          <w:p w14:paraId="28B99C7A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8</w:t>
            </w:r>
          </w:p>
        </w:tc>
        <w:tc>
          <w:tcPr>
            <w:tcW w:w="6366" w:type="dxa"/>
            <w:vAlign w:val="center"/>
          </w:tcPr>
          <w:p w14:paraId="73B4C34B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Отметка для прокладки воздуховодов (м)</w:t>
            </w:r>
          </w:p>
        </w:tc>
        <w:tc>
          <w:tcPr>
            <w:tcW w:w="3969" w:type="dxa"/>
            <w:vAlign w:val="center"/>
          </w:tcPr>
          <w:p w14:paraId="78B4FF51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7A75CB6C" w14:textId="77777777" w:rsidTr="000A7520">
        <w:trPr>
          <w:trHeight w:val="335"/>
        </w:trPr>
        <w:tc>
          <w:tcPr>
            <w:tcW w:w="439" w:type="dxa"/>
          </w:tcPr>
          <w:p w14:paraId="5359BCF2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 w:rsidRPr="00212182">
              <w:rPr>
                <w:rFonts w:ascii="Arial" w:hAnsi="Arial" w:cs="Arial"/>
              </w:rPr>
              <w:t>9</w:t>
            </w:r>
          </w:p>
        </w:tc>
        <w:tc>
          <w:tcPr>
            <w:tcW w:w="6366" w:type="dxa"/>
            <w:vAlign w:val="center"/>
          </w:tcPr>
          <w:p w14:paraId="34B26A6E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 w:rsidRPr="00212182">
              <w:rPr>
                <w:rFonts w:ascii="Arial" w:hAnsi="Arial" w:cs="Arial"/>
                <w:b/>
              </w:rPr>
              <w:t>Наличие централизованной системы сжатого воздуха, 6 бар.</w:t>
            </w:r>
          </w:p>
        </w:tc>
        <w:tc>
          <w:tcPr>
            <w:tcW w:w="3969" w:type="dxa"/>
            <w:vAlign w:val="center"/>
          </w:tcPr>
          <w:p w14:paraId="3BA9C19F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0A7520" w:rsidRPr="00212182" w14:paraId="46725760" w14:textId="77777777" w:rsidTr="000A7520">
        <w:trPr>
          <w:trHeight w:val="335"/>
        </w:trPr>
        <w:tc>
          <w:tcPr>
            <w:tcW w:w="439" w:type="dxa"/>
          </w:tcPr>
          <w:p w14:paraId="1409E633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366" w:type="dxa"/>
            <w:vAlign w:val="center"/>
          </w:tcPr>
          <w:p w14:paraId="5AD0DEA9" w14:textId="77777777" w:rsidR="000A7520" w:rsidRPr="00212182" w:rsidRDefault="000A7520" w:rsidP="00DC6E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Возможность применения общеобменной вентиляции</w:t>
            </w:r>
          </w:p>
        </w:tc>
        <w:tc>
          <w:tcPr>
            <w:tcW w:w="3969" w:type="dxa"/>
            <w:vAlign w:val="center"/>
          </w:tcPr>
          <w:p w14:paraId="19FAD2B6" w14:textId="77777777" w:rsidR="000A7520" w:rsidRPr="00212182" w:rsidRDefault="000A7520" w:rsidP="00DC6EC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0780A5B" w14:textId="77777777" w:rsidR="000A7520" w:rsidRPr="00251F9C" w:rsidRDefault="000A7520" w:rsidP="000A7520">
      <w:pPr>
        <w:rPr>
          <w:rFonts w:ascii="Arial" w:hAnsi="Arial" w:cs="Arial"/>
          <w:b/>
        </w:rPr>
      </w:pPr>
      <w:r w:rsidRPr="00251F9C">
        <w:rPr>
          <w:rFonts w:ascii="Arial" w:hAnsi="Arial" w:cs="Arial"/>
          <w:b/>
        </w:rPr>
        <w:t>К исходным данным приложить план здания (помещения).</w:t>
      </w:r>
    </w:p>
    <w:p w14:paraId="3832031A" w14:textId="77777777" w:rsidR="000A7520" w:rsidRPr="00251F9C" w:rsidRDefault="000A7520" w:rsidP="000A7520">
      <w:pPr>
        <w:rPr>
          <w:rFonts w:ascii="Arial" w:hAnsi="Arial" w:cs="Arial"/>
          <w:b/>
        </w:rPr>
      </w:pPr>
      <w:r w:rsidRPr="00251F9C">
        <w:rPr>
          <w:rFonts w:ascii="Arial" w:hAnsi="Arial" w:cs="Arial"/>
          <w:b/>
        </w:rPr>
        <w:t>На плане указать:</w:t>
      </w:r>
    </w:p>
    <w:p w14:paraId="71ADBF34" w14:textId="77777777" w:rsidR="000A7520" w:rsidRDefault="000A7520" w:rsidP="000A75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A441E">
        <w:rPr>
          <w:rFonts w:ascii="Arial" w:hAnsi="Arial" w:cs="Arial"/>
        </w:rPr>
        <w:t>раз</w:t>
      </w:r>
      <w:r>
        <w:rPr>
          <w:rFonts w:ascii="Arial" w:hAnsi="Arial" w:cs="Arial"/>
        </w:rPr>
        <w:t>мещение сварочного оборудования</w:t>
      </w:r>
      <w:r w:rsidRPr="001A44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(с привязкой к осям, </w:t>
      </w:r>
      <w:r w:rsidRPr="001A441E">
        <w:rPr>
          <w:rFonts w:ascii="Arial" w:hAnsi="Arial" w:cs="Arial"/>
        </w:rPr>
        <w:t>колоннам, перегородкам, наружным стенам)</w:t>
      </w:r>
      <w:r>
        <w:rPr>
          <w:rFonts w:ascii="Arial" w:hAnsi="Arial" w:cs="Arial"/>
        </w:rPr>
        <w:t>;</w:t>
      </w:r>
    </w:p>
    <w:p w14:paraId="318D2806" w14:textId="77777777" w:rsidR="000A7520" w:rsidRDefault="000A7520" w:rsidP="000A75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размеры</w:t>
      </w:r>
      <w:r w:rsidRPr="004713FA">
        <w:rPr>
          <w:rFonts w:ascii="Arial" w:hAnsi="Arial" w:cs="Arial"/>
        </w:rPr>
        <w:t xml:space="preserve"> рабочих зон и р</w:t>
      </w:r>
      <w:r>
        <w:rPr>
          <w:rFonts w:ascii="Arial" w:hAnsi="Arial" w:cs="Arial"/>
        </w:rPr>
        <w:t>азмещение</w:t>
      </w:r>
      <w:r w:rsidRPr="004713FA">
        <w:rPr>
          <w:rFonts w:ascii="Arial" w:hAnsi="Arial" w:cs="Arial"/>
        </w:rPr>
        <w:t xml:space="preserve"> сварщиков или св</w:t>
      </w:r>
      <w:r>
        <w:rPr>
          <w:rFonts w:ascii="Arial" w:hAnsi="Arial" w:cs="Arial"/>
        </w:rPr>
        <w:t xml:space="preserve">арочных станций внутри этих зон; </w:t>
      </w:r>
      <w:r w:rsidRPr="004713FA">
        <w:rPr>
          <w:rFonts w:ascii="Arial" w:hAnsi="Arial" w:cs="Arial"/>
        </w:rPr>
        <w:t xml:space="preserve">фотографии для </w:t>
      </w:r>
    </w:p>
    <w:p w14:paraId="0F454B05" w14:textId="77777777" w:rsidR="000A7520" w:rsidRDefault="000A7520" w:rsidP="000A7520">
      <w:pPr>
        <w:jc w:val="both"/>
      </w:pPr>
      <w:r>
        <w:rPr>
          <w:rFonts w:ascii="Arial" w:hAnsi="Arial" w:cs="Arial"/>
        </w:rPr>
        <w:t xml:space="preserve">  </w:t>
      </w:r>
      <w:r w:rsidRPr="004713FA">
        <w:rPr>
          <w:rFonts w:ascii="Arial" w:hAnsi="Arial" w:cs="Arial"/>
        </w:rPr>
        <w:t>оценки состояния рабочих зон</w:t>
      </w:r>
      <w:r>
        <w:rPr>
          <w:rFonts w:ascii="Arial" w:hAnsi="Arial" w:cs="Arial"/>
        </w:rPr>
        <w:t>;</w:t>
      </w:r>
    </w:p>
    <w:p w14:paraId="705BB450" w14:textId="77777777" w:rsidR="000A7520" w:rsidRPr="005563AE" w:rsidRDefault="000A7520" w:rsidP="000A75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563AE">
        <w:rPr>
          <w:rFonts w:ascii="Arial" w:hAnsi="Arial" w:cs="Arial"/>
        </w:rPr>
        <w:t>разрез здания (помещения) с отметками перекрытий, кровли, проемов ворот, дверей и окон;</w:t>
      </w:r>
    </w:p>
    <w:p w14:paraId="0921556E" w14:textId="77777777" w:rsidR="000A7520" w:rsidRPr="005563AE" w:rsidRDefault="000A7520" w:rsidP="000A75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563AE">
        <w:rPr>
          <w:rFonts w:ascii="Arial" w:hAnsi="Arial" w:cs="Arial"/>
        </w:rPr>
        <w:t>расположение, тип и характеристики существующих систем общеобменной и местной вентиляции (если есть);</w:t>
      </w:r>
    </w:p>
    <w:p w14:paraId="5ED713E2" w14:textId="77777777" w:rsidR="000A7520" w:rsidRDefault="000A7520" w:rsidP="000A7520">
      <w:r>
        <w:rPr>
          <w:rFonts w:ascii="Arial" w:hAnsi="Arial" w:cs="Arial"/>
        </w:rPr>
        <w:t xml:space="preserve">- </w:t>
      </w:r>
      <w:r w:rsidRPr="005563AE">
        <w:rPr>
          <w:rFonts w:ascii="Arial" w:hAnsi="Arial" w:cs="Arial"/>
        </w:rPr>
        <w:t>возможные места установки вентоборудования с учетом устройства воздухозабора</w:t>
      </w:r>
      <w:r w:rsidRPr="00827AE6">
        <w:t>.</w:t>
      </w:r>
    </w:p>
    <w:p w14:paraId="3EB423F0" w14:textId="77777777" w:rsidR="00E9645F" w:rsidRDefault="00E9645F" w:rsidP="00E9645F"/>
    <w:p w14:paraId="150E86D1" w14:textId="4D366CBE" w:rsidR="00283D0B" w:rsidRDefault="00E9645F" w:rsidP="00E9645F">
      <w:pPr>
        <w:pStyle w:val="Default"/>
        <w:spacing w:after="360"/>
        <w:ind w:left="-142"/>
        <w:rPr>
          <w:b/>
          <w:bCs/>
        </w:rPr>
      </w:pPr>
      <w:r w:rsidRPr="0071790F">
        <w:rPr>
          <w:b/>
          <w:bCs/>
        </w:rPr>
        <w:t xml:space="preserve">Заполненные опросные листы отправляйте по адресу: </w:t>
      </w:r>
      <w:r w:rsidR="00DA3A77">
        <w:rPr>
          <w:b/>
          <w:lang w:val="en-US"/>
        </w:rPr>
        <w:t>sib</w:t>
      </w:r>
      <w:r w:rsidR="00DA3A77">
        <w:rPr>
          <w:b/>
        </w:rPr>
        <w:t>@</w:t>
      </w:r>
      <w:r w:rsidR="00DA3A77">
        <w:rPr>
          <w:b/>
          <w:lang w:val="en-US"/>
        </w:rPr>
        <w:t>sovplym</w:t>
      </w:r>
      <w:r w:rsidR="00DA3A77">
        <w:rPr>
          <w:b/>
        </w:rPr>
        <w:t>.</w:t>
      </w:r>
      <w:r w:rsidR="00DA3A77">
        <w:rPr>
          <w:b/>
          <w:lang w:val="en-US"/>
        </w:rPr>
        <w:t>ru</w:t>
      </w:r>
    </w:p>
    <w:sectPr w:rsidR="00283D0B" w:rsidSect="004C4F01">
      <w:headerReference w:type="default" r:id="rId7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0982" w14:textId="77777777" w:rsidR="00277EBB" w:rsidRDefault="00277EBB">
      <w:r>
        <w:separator/>
      </w:r>
    </w:p>
  </w:endnote>
  <w:endnote w:type="continuationSeparator" w:id="0">
    <w:p w14:paraId="05018089" w14:textId="77777777" w:rsidR="00277EBB" w:rsidRDefault="0027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E2E00" w14:textId="77777777" w:rsidR="00277EBB" w:rsidRDefault="00277EBB">
      <w:r>
        <w:separator/>
      </w:r>
    </w:p>
  </w:footnote>
  <w:footnote w:type="continuationSeparator" w:id="0">
    <w:p w14:paraId="3E53AFFE" w14:textId="77777777" w:rsidR="00277EBB" w:rsidRDefault="00277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8"/>
  </w:num>
  <w:num w:numId="2" w16cid:durableId="592786997">
    <w:abstractNumId w:val="29"/>
  </w:num>
  <w:num w:numId="3" w16cid:durableId="1409574589">
    <w:abstractNumId w:val="13"/>
  </w:num>
  <w:num w:numId="4" w16cid:durableId="1890072139">
    <w:abstractNumId w:val="32"/>
  </w:num>
  <w:num w:numId="5" w16cid:durableId="1858351968">
    <w:abstractNumId w:val="10"/>
  </w:num>
  <w:num w:numId="6" w16cid:durableId="1280994250">
    <w:abstractNumId w:val="22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7"/>
  </w:num>
  <w:num w:numId="10" w16cid:durableId="837577176">
    <w:abstractNumId w:val="19"/>
  </w:num>
  <w:num w:numId="11" w16cid:durableId="1820000305">
    <w:abstractNumId w:val="21"/>
  </w:num>
  <w:num w:numId="12" w16cid:durableId="1948779844">
    <w:abstractNumId w:val="16"/>
  </w:num>
  <w:num w:numId="13" w16cid:durableId="608583133">
    <w:abstractNumId w:val="30"/>
  </w:num>
  <w:num w:numId="14" w16cid:durableId="1258098212">
    <w:abstractNumId w:val="14"/>
  </w:num>
  <w:num w:numId="15" w16cid:durableId="2124421552">
    <w:abstractNumId w:val="26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4"/>
  </w:num>
  <w:num w:numId="19" w16cid:durableId="853768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3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4"/>
  </w:num>
  <w:num w:numId="33" w16cid:durableId="366761085">
    <w:abstractNumId w:val="20"/>
  </w:num>
  <w:num w:numId="34" w16cid:durableId="181403822">
    <w:abstractNumId w:val="31"/>
  </w:num>
  <w:num w:numId="35" w16cid:durableId="1200894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4EE7"/>
    <w:rsid w:val="00082740"/>
    <w:rsid w:val="00096A18"/>
    <w:rsid w:val="000A6334"/>
    <w:rsid w:val="000A7520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55D8"/>
    <w:rsid w:val="001C7E42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77EBB"/>
    <w:rsid w:val="002803D9"/>
    <w:rsid w:val="00283D0B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B03CF4"/>
    <w:rsid w:val="00B15A5D"/>
    <w:rsid w:val="00B20F6C"/>
    <w:rsid w:val="00B2787A"/>
    <w:rsid w:val="00B31F9A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2A46"/>
    <w:rsid w:val="00D94E98"/>
    <w:rsid w:val="00D97EF5"/>
    <w:rsid w:val="00DA00CA"/>
    <w:rsid w:val="00DA240F"/>
    <w:rsid w:val="00DA3A77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54A6"/>
    <w:rsid w:val="00DF5ACD"/>
    <w:rsid w:val="00DF5E33"/>
    <w:rsid w:val="00E01BE2"/>
    <w:rsid w:val="00E0756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9645F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e">
    <w:basedOn w:val="a"/>
    <w:next w:val="af"/>
    <w:link w:val="af0"/>
    <w:qFormat/>
    <w:rsid w:val="00E9645F"/>
    <w:pPr>
      <w:jc w:val="center"/>
    </w:pPr>
    <w:rPr>
      <w:rFonts w:ascii="Verdana" w:hAnsi="Verdana"/>
      <w:b/>
      <w:bCs/>
      <w:sz w:val="16"/>
      <w:szCs w:val="24"/>
    </w:rPr>
  </w:style>
  <w:style w:type="character" w:customStyle="1" w:styleId="af0">
    <w:name w:val="Название Знак"/>
    <w:link w:val="ae"/>
    <w:rsid w:val="00E9645F"/>
    <w:rPr>
      <w:rFonts w:ascii="Verdana" w:hAnsi="Verdana"/>
      <w:b/>
      <w:bCs/>
      <w:sz w:val="16"/>
      <w:szCs w:val="24"/>
    </w:rPr>
  </w:style>
  <w:style w:type="paragraph" w:styleId="af">
    <w:name w:val="Title"/>
    <w:basedOn w:val="a"/>
    <w:next w:val="a"/>
    <w:link w:val="af1"/>
    <w:qFormat/>
    <w:rsid w:val="00E964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"/>
    <w:rsid w:val="00E9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2230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3</cp:revision>
  <cp:lastPrinted>2019-02-12T11:09:00Z</cp:lastPrinted>
  <dcterms:created xsi:type="dcterms:W3CDTF">2025-02-06T03:02:00Z</dcterms:created>
  <dcterms:modified xsi:type="dcterms:W3CDTF">2026-08-07T02:51:00Z</dcterms:modified>
</cp:coreProperties>
</file>